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B3" w:rsidRPr="00E36B1C" w:rsidRDefault="00D866B3" w:rsidP="00D866B3">
      <w:pPr>
        <w:pStyle w:val="1"/>
        <w:jc w:val="center"/>
        <w:rPr>
          <w:lang w:val="uk-UA"/>
        </w:rPr>
      </w:pPr>
      <w:r w:rsidRPr="00B94FFD">
        <w:rPr>
          <w:b/>
          <w:noProof/>
          <w:lang w:val="ru-RU"/>
        </w:rPr>
        <w:drawing>
          <wp:inline distT="0" distB="0" distL="0" distR="0">
            <wp:extent cx="518160" cy="607060"/>
            <wp:effectExtent l="0" t="0" r="0" b="254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160" cy="607060"/>
                    </a:xfrm>
                    <a:prstGeom prst="rect">
                      <a:avLst/>
                    </a:prstGeom>
                    <a:noFill/>
                    <a:ln>
                      <a:noFill/>
                    </a:ln>
                  </pic:spPr>
                </pic:pic>
              </a:graphicData>
            </a:graphic>
          </wp:inline>
        </w:drawing>
      </w:r>
    </w:p>
    <w:p w:rsidR="00D866B3" w:rsidRPr="00823DFB" w:rsidRDefault="00D866B3" w:rsidP="00D866B3">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D866B3" w:rsidRPr="002D45D1" w:rsidRDefault="00D866B3" w:rsidP="00D866B3">
      <w:pPr>
        <w:pStyle w:val="2"/>
        <w:pBdr>
          <w:bottom w:val="single" w:sz="12" w:space="1" w:color="auto"/>
        </w:pBdr>
        <w:rPr>
          <w:sz w:val="28"/>
          <w:szCs w:val="28"/>
        </w:rPr>
      </w:pPr>
      <w:r w:rsidRPr="002D45D1">
        <w:rPr>
          <w:sz w:val="28"/>
          <w:szCs w:val="28"/>
        </w:rPr>
        <w:t>КИЇВСЬКОЇ ОБЛАСТІ</w:t>
      </w:r>
    </w:p>
    <w:p w:rsidR="00D866B3" w:rsidRPr="00823DFB" w:rsidRDefault="00D866B3" w:rsidP="00D866B3">
      <w:pPr>
        <w:jc w:val="center"/>
        <w:rPr>
          <w:b/>
          <w:sz w:val="28"/>
          <w:szCs w:val="28"/>
          <w:lang w:val="uk-UA"/>
        </w:rPr>
      </w:pPr>
      <w:r>
        <w:rPr>
          <w:b/>
          <w:bCs/>
          <w:sz w:val="28"/>
          <w:szCs w:val="28"/>
          <w:lang w:val="uk-UA"/>
        </w:rPr>
        <w:t xml:space="preserve">ШІСТДЕСЯТ ЧЕТВЕРТА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D866B3" w:rsidRPr="00823DFB" w:rsidRDefault="00D866B3" w:rsidP="00D866B3">
      <w:pPr>
        <w:pStyle w:val="1"/>
        <w:rPr>
          <w:b/>
        </w:rPr>
      </w:pPr>
    </w:p>
    <w:p w:rsidR="00D866B3" w:rsidRDefault="00D866B3" w:rsidP="00D866B3">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D866B3" w:rsidRPr="006A6838" w:rsidRDefault="00D866B3" w:rsidP="00D866B3">
      <w:pPr>
        <w:rPr>
          <w:lang w:val="uk-UA"/>
        </w:rPr>
      </w:pPr>
    </w:p>
    <w:p w:rsidR="00D866B3" w:rsidRPr="00FC0B8B" w:rsidRDefault="00D866B3" w:rsidP="00D866B3">
      <w:pPr>
        <w:pStyle w:val="1"/>
        <w:rPr>
          <w:b/>
          <w:noProof/>
          <w:sz w:val="24"/>
          <w:szCs w:val="24"/>
          <w:lang w:val="uk-UA" w:eastAsia="uk-UA"/>
        </w:rPr>
      </w:pPr>
      <w:r w:rsidRPr="009806B6">
        <w:rPr>
          <w:b/>
          <w:sz w:val="24"/>
          <w:szCs w:val="24"/>
        </w:rPr>
        <w:t>«</w:t>
      </w:r>
      <w:r>
        <w:rPr>
          <w:b/>
          <w:sz w:val="24"/>
          <w:szCs w:val="24"/>
          <w:lang w:val="uk-UA"/>
        </w:rPr>
        <w:t>29</w:t>
      </w:r>
      <w:r w:rsidRPr="009806B6">
        <w:rPr>
          <w:b/>
          <w:sz w:val="24"/>
          <w:szCs w:val="24"/>
        </w:rPr>
        <w:t xml:space="preserve">» </w:t>
      </w:r>
      <w:r>
        <w:rPr>
          <w:b/>
          <w:sz w:val="24"/>
          <w:szCs w:val="24"/>
          <w:lang w:val="uk-UA"/>
        </w:rPr>
        <w:t>серпня</w:t>
      </w:r>
      <w:r w:rsidRPr="009806B6">
        <w:rPr>
          <w:b/>
          <w:sz w:val="24"/>
          <w:szCs w:val="24"/>
        </w:rPr>
        <w:t xml:space="preserve"> 2019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lang w:val="uk-UA"/>
        </w:rPr>
        <w:t xml:space="preserve">3798 </w:t>
      </w:r>
      <w:r>
        <w:rPr>
          <w:b/>
          <w:sz w:val="24"/>
          <w:szCs w:val="24"/>
        </w:rPr>
        <w:t>- 6</w:t>
      </w:r>
      <w:r w:rsidRPr="00F02818">
        <w:rPr>
          <w:b/>
          <w:sz w:val="24"/>
          <w:szCs w:val="24"/>
          <w:lang w:val="uk-UA"/>
        </w:rPr>
        <w:t>4</w:t>
      </w:r>
      <w:r w:rsidRPr="009806B6">
        <w:rPr>
          <w:b/>
          <w:sz w:val="24"/>
          <w:szCs w:val="24"/>
        </w:rPr>
        <w:t>-</w:t>
      </w:r>
      <w:r>
        <w:rPr>
          <w:b/>
          <w:sz w:val="24"/>
          <w:szCs w:val="24"/>
          <w:lang w:val="en-US"/>
        </w:rPr>
        <w:t>VII</w:t>
      </w:r>
    </w:p>
    <w:p w:rsidR="00D866B3" w:rsidRDefault="00D866B3" w:rsidP="00D866B3">
      <w:pPr>
        <w:pStyle w:val="1"/>
        <w:jc w:val="center"/>
        <w:rPr>
          <w:b/>
        </w:rPr>
      </w:pPr>
    </w:p>
    <w:p w:rsidR="00D866B3" w:rsidRDefault="00D866B3" w:rsidP="00D866B3">
      <w:pPr>
        <w:rPr>
          <w:b/>
          <w:lang w:val="uk-UA"/>
        </w:rPr>
      </w:pPr>
    </w:p>
    <w:p w:rsidR="00D866B3" w:rsidRDefault="00D866B3" w:rsidP="00D866B3">
      <w:pPr>
        <w:rPr>
          <w:b/>
          <w:lang w:val="uk-UA"/>
        </w:rPr>
      </w:pPr>
      <w:r w:rsidRPr="002826E4">
        <w:rPr>
          <w:b/>
          <w:lang w:val="uk-UA"/>
        </w:rPr>
        <w:t xml:space="preserve">Про розгляд звернення </w:t>
      </w:r>
    </w:p>
    <w:p w:rsidR="00D866B3" w:rsidRPr="002826E4" w:rsidRDefault="00D866B3" w:rsidP="00D866B3">
      <w:pPr>
        <w:rPr>
          <w:b/>
          <w:lang w:val="uk-UA"/>
        </w:rPr>
      </w:pPr>
      <w:r>
        <w:rPr>
          <w:b/>
          <w:lang w:val="uk-UA"/>
        </w:rPr>
        <w:t xml:space="preserve">фізичної особи – підприємця </w:t>
      </w:r>
      <w:proofErr w:type="spellStart"/>
      <w:r>
        <w:rPr>
          <w:b/>
          <w:lang w:val="uk-UA"/>
        </w:rPr>
        <w:t>Сотули</w:t>
      </w:r>
      <w:proofErr w:type="spellEnd"/>
      <w:r>
        <w:rPr>
          <w:b/>
          <w:lang w:val="uk-UA"/>
        </w:rPr>
        <w:t xml:space="preserve"> Олени </w:t>
      </w:r>
      <w:proofErr w:type="spellStart"/>
      <w:r>
        <w:rPr>
          <w:b/>
          <w:lang w:val="uk-UA"/>
        </w:rPr>
        <w:t>Лукʼянівни</w:t>
      </w:r>
      <w:proofErr w:type="spellEnd"/>
      <w:r w:rsidRPr="002826E4">
        <w:rPr>
          <w:b/>
          <w:lang w:val="uk-UA"/>
        </w:rPr>
        <w:t xml:space="preserve">  </w:t>
      </w:r>
    </w:p>
    <w:p w:rsidR="00D866B3" w:rsidRPr="002F0A61" w:rsidRDefault="00D866B3" w:rsidP="00D866B3">
      <w:pPr>
        <w:rPr>
          <w:b/>
          <w:sz w:val="26"/>
          <w:szCs w:val="26"/>
          <w:lang w:val="uk-UA"/>
        </w:rPr>
      </w:pPr>
      <w:r w:rsidRPr="002F0A61">
        <w:rPr>
          <w:b/>
          <w:sz w:val="26"/>
          <w:szCs w:val="26"/>
          <w:lang w:val="uk-UA"/>
        </w:rPr>
        <w:t xml:space="preserve"> </w:t>
      </w:r>
    </w:p>
    <w:p w:rsidR="00D866B3" w:rsidRDefault="00D866B3" w:rsidP="00D866B3">
      <w:pPr>
        <w:jc w:val="both"/>
        <w:rPr>
          <w:lang w:val="uk-UA"/>
        </w:rPr>
      </w:pPr>
      <w:r w:rsidRPr="002F0A61">
        <w:rPr>
          <w:sz w:val="26"/>
          <w:szCs w:val="26"/>
          <w:lang w:val="uk-UA"/>
        </w:rPr>
        <w:tab/>
      </w:r>
      <w:r w:rsidRPr="00B00082">
        <w:rPr>
          <w:lang w:val="uk-UA"/>
        </w:rPr>
        <w:t xml:space="preserve">Розглянувши </w:t>
      </w:r>
      <w:r>
        <w:rPr>
          <w:lang w:val="uk-UA"/>
        </w:rPr>
        <w:t xml:space="preserve">заяву фізичної особи – підприємця </w:t>
      </w:r>
      <w:proofErr w:type="spellStart"/>
      <w:r>
        <w:rPr>
          <w:lang w:val="uk-UA"/>
        </w:rPr>
        <w:t>Сотули</w:t>
      </w:r>
      <w:proofErr w:type="spellEnd"/>
      <w:r>
        <w:rPr>
          <w:lang w:val="uk-UA"/>
        </w:rPr>
        <w:t xml:space="preserve"> Олени </w:t>
      </w:r>
      <w:proofErr w:type="spellStart"/>
      <w:r>
        <w:rPr>
          <w:lang w:val="uk-UA"/>
        </w:rPr>
        <w:t>Лукʼянівни</w:t>
      </w:r>
      <w:proofErr w:type="spellEnd"/>
      <w:r>
        <w:rPr>
          <w:lang w:val="uk-UA"/>
        </w:rPr>
        <w:t xml:space="preserve"> 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706 </w:t>
      </w:r>
      <w:r w:rsidRPr="00B00082">
        <w:rPr>
          <w:lang w:val="uk-UA"/>
        </w:rPr>
        <w:t xml:space="preserve">кв.м, по </w:t>
      </w:r>
      <w:r>
        <w:rPr>
          <w:lang w:val="uk-UA"/>
        </w:rPr>
        <w:t xml:space="preserve">вул. М.Гориня (раніше </w:t>
      </w:r>
      <w:proofErr w:type="spellStart"/>
      <w:r>
        <w:rPr>
          <w:lang w:val="uk-UA"/>
        </w:rPr>
        <w:t>Будьоного</w:t>
      </w:r>
      <w:proofErr w:type="spellEnd"/>
      <w:r>
        <w:rPr>
          <w:lang w:val="uk-UA"/>
        </w:rPr>
        <w:t xml:space="preserve">), 2-а, </w:t>
      </w:r>
      <w:r w:rsidRPr="00B00082">
        <w:rPr>
          <w:lang w:val="uk-UA"/>
        </w:rPr>
        <w:t>для</w:t>
      </w:r>
      <w:r>
        <w:rPr>
          <w:lang w:val="uk-UA"/>
        </w:rPr>
        <w:t xml:space="preserve"> обслуговування телевізійної вежі та адміністративно-технічних споруд,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D866B3" w:rsidRDefault="00D866B3" w:rsidP="00D866B3">
      <w:pPr>
        <w:tabs>
          <w:tab w:val="left" w:pos="720"/>
        </w:tabs>
        <w:jc w:val="both"/>
        <w:rPr>
          <w:lang w:val="uk-UA"/>
        </w:rPr>
      </w:pPr>
    </w:p>
    <w:p w:rsidR="00D866B3" w:rsidRDefault="00D866B3" w:rsidP="00D866B3">
      <w:pPr>
        <w:tabs>
          <w:tab w:val="left" w:pos="2505"/>
        </w:tabs>
        <w:rPr>
          <w:lang w:val="uk-UA"/>
        </w:rPr>
      </w:pPr>
      <w:r>
        <w:rPr>
          <w:b/>
          <w:lang w:val="uk-UA"/>
        </w:rPr>
        <w:t>ВИРІШИЛА</w:t>
      </w:r>
      <w:r>
        <w:rPr>
          <w:lang w:val="uk-UA"/>
        </w:rPr>
        <w:t>:</w:t>
      </w:r>
    </w:p>
    <w:p w:rsidR="00D866B3" w:rsidRDefault="00D866B3" w:rsidP="00D866B3">
      <w:pPr>
        <w:tabs>
          <w:tab w:val="left" w:pos="2505"/>
        </w:tabs>
        <w:ind w:left="360"/>
        <w:jc w:val="both"/>
        <w:rPr>
          <w:lang w:val="uk-UA"/>
        </w:rPr>
      </w:pPr>
    </w:p>
    <w:p w:rsidR="00D866B3" w:rsidRDefault="00D866B3" w:rsidP="00D866B3">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 xml:space="preserve">оренди земельної ділянки, укладеного між Бучанською міською радою та фізичною особою – підприємцем </w:t>
      </w:r>
      <w:proofErr w:type="spellStart"/>
      <w:r>
        <w:rPr>
          <w:lang w:val="uk-UA"/>
        </w:rPr>
        <w:t>Сотулою</w:t>
      </w:r>
      <w:proofErr w:type="spellEnd"/>
      <w:r>
        <w:rPr>
          <w:lang w:val="uk-UA"/>
        </w:rPr>
        <w:t xml:space="preserve"> Оленою </w:t>
      </w:r>
      <w:proofErr w:type="spellStart"/>
      <w:r>
        <w:rPr>
          <w:lang w:val="uk-UA"/>
        </w:rPr>
        <w:t>Лукʼянівною</w:t>
      </w:r>
      <w:proofErr w:type="spellEnd"/>
      <w:r w:rsidRPr="005F6CD3">
        <w:t xml:space="preserve"> </w:t>
      </w:r>
      <w:r>
        <w:rPr>
          <w:lang w:val="uk-UA"/>
        </w:rPr>
        <w:t>28.10.2009</w:t>
      </w:r>
      <w:r w:rsidRPr="00874F12">
        <w:rPr>
          <w:lang w:val="uk-UA"/>
        </w:rPr>
        <w:t xml:space="preserve">, </w:t>
      </w:r>
      <w:r>
        <w:rPr>
          <w:lang w:val="uk-UA"/>
        </w:rPr>
        <w:t xml:space="preserve">земельна ділянка з кадастровим номером 3210945300:01:010:0015, </w:t>
      </w:r>
      <w:r w:rsidRPr="00874F12">
        <w:rPr>
          <w:lang w:val="uk-UA"/>
        </w:rPr>
        <w:t xml:space="preserve">площею </w:t>
      </w:r>
      <w:r>
        <w:rPr>
          <w:lang w:val="uk-UA"/>
        </w:rPr>
        <w:t>706</w:t>
      </w:r>
      <w:r w:rsidRPr="00874F12">
        <w:rPr>
          <w:lang w:val="uk-UA"/>
        </w:rPr>
        <w:t xml:space="preserve"> кв.м, що розташована по вул. </w:t>
      </w:r>
      <w:r>
        <w:rPr>
          <w:lang w:val="uk-UA"/>
        </w:rPr>
        <w:t xml:space="preserve">М. Гориня (раніше </w:t>
      </w:r>
      <w:proofErr w:type="spellStart"/>
      <w:r>
        <w:rPr>
          <w:lang w:val="uk-UA"/>
        </w:rPr>
        <w:t>Будьоного</w:t>
      </w:r>
      <w:proofErr w:type="spellEnd"/>
      <w:r>
        <w:rPr>
          <w:lang w:val="uk-UA"/>
        </w:rPr>
        <w:t xml:space="preserve">), 2-а в м. Буча, </w:t>
      </w:r>
      <w:r w:rsidRPr="00874F12">
        <w:rPr>
          <w:lang w:val="uk-UA"/>
        </w:rPr>
        <w:t xml:space="preserve"> </w:t>
      </w:r>
      <w:r>
        <w:rPr>
          <w:lang w:val="uk-UA"/>
        </w:rPr>
        <w:t>категорія земель – землі промисловості, транспорту, зв’язку, енергетики, оборони та іншого призначення</w:t>
      </w:r>
      <w:r w:rsidRPr="00874F12">
        <w:rPr>
          <w:lang w:val="uk-UA"/>
        </w:rPr>
        <w:t>,</w:t>
      </w:r>
      <w:r>
        <w:rPr>
          <w:lang w:val="uk-UA"/>
        </w:rPr>
        <w:t xml:space="preserve"> цільове призначення – для розміщення та експлуатації </w:t>
      </w:r>
      <w:proofErr w:type="spellStart"/>
      <w:r>
        <w:rPr>
          <w:lang w:val="uk-UA"/>
        </w:rPr>
        <w:t>обʼєктів</w:t>
      </w:r>
      <w:proofErr w:type="spellEnd"/>
      <w:r>
        <w:rPr>
          <w:lang w:val="uk-UA"/>
        </w:rPr>
        <w:t xml:space="preserve"> і споруд телекомунікацій, вид використання – для обслуговування телевізійної вежі та адміністративно – технічних споруд, </w:t>
      </w:r>
      <w:r w:rsidRPr="00874F12">
        <w:rPr>
          <w:lang w:val="uk-UA"/>
        </w:rPr>
        <w:t xml:space="preserve"> на 1</w:t>
      </w:r>
      <w:r>
        <w:rPr>
          <w:lang w:val="uk-UA"/>
        </w:rPr>
        <w:t>0</w:t>
      </w:r>
      <w:r w:rsidRPr="00874F12">
        <w:rPr>
          <w:lang w:val="uk-UA"/>
        </w:rPr>
        <w:t xml:space="preserve"> (</w:t>
      </w:r>
      <w:r>
        <w:rPr>
          <w:lang w:val="uk-UA"/>
        </w:rPr>
        <w:t>десять</w:t>
      </w:r>
      <w:r w:rsidRPr="00874F12">
        <w:rPr>
          <w:lang w:val="uk-UA"/>
        </w:rPr>
        <w:t xml:space="preserve">) </w:t>
      </w:r>
      <w:r>
        <w:rPr>
          <w:lang w:val="uk-UA"/>
        </w:rPr>
        <w:t xml:space="preserve">років, </w:t>
      </w:r>
      <w:r w:rsidRPr="00DE481E">
        <w:rPr>
          <w:lang w:val="uk-UA"/>
        </w:rPr>
        <w:t>із застосування</w:t>
      </w:r>
      <w:r>
        <w:rPr>
          <w:lang w:val="uk-UA"/>
        </w:rPr>
        <w:t>м відсоткової ставки орендної плати у розмірі 6</w:t>
      </w:r>
      <w:r w:rsidRPr="00DE481E">
        <w:rPr>
          <w:lang w:val="uk-UA"/>
        </w:rPr>
        <w:t xml:space="preserve"> % від нормативної грошової оцінки землі</w:t>
      </w:r>
      <w:r w:rsidRPr="00874F12">
        <w:rPr>
          <w:lang w:val="uk-UA"/>
        </w:rPr>
        <w:t xml:space="preserve">. </w:t>
      </w:r>
    </w:p>
    <w:p w:rsidR="00D866B3" w:rsidRDefault="00D866B3" w:rsidP="00D866B3">
      <w:pPr>
        <w:numPr>
          <w:ilvl w:val="0"/>
          <w:numId w:val="1"/>
        </w:numPr>
        <w:tabs>
          <w:tab w:val="left" w:pos="2505"/>
        </w:tabs>
        <w:jc w:val="both"/>
        <w:rPr>
          <w:lang w:val="uk-UA"/>
        </w:rPr>
      </w:pPr>
      <w:r>
        <w:rPr>
          <w:lang w:val="uk-UA"/>
        </w:rPr>
        <w:t xml:space="preserve">Фізичній особі - підприємцю </w:t>
      </w:r>
      <w:proofErr w:type="spellStart"/>
      <w:r>
        <w:rPr>
          <w:lang w:val="uk-UA"/>
        </w:rPr>
        <w:t>Сотулі</w:t>
      </w:r>
      <w:proofErr w:type="spellEnd"/>
      <w:r>
        <w:rPr>
          <w:lang w:val="uk-UA"/>
        </w:rPr>
        <w:t xml:space="preserve"> Олені </w:t>
      </w:r>
      <w:proofErr w:type="spellStart"/>
      <w:r>
        <w:rPr>
          <w:lang w:val="uk-UA"/>
        </w:rPr>
        <w:t>Лукʼянівні</w:t>
      </w:r>
      <w:proofErr w:type="spellEnd"/>
      <w:r>
        <w:rPr>
          <w:lang w:val="uk-UA"/>
        </w:rPr>
        <w:t xml:space="preserve">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D866B3" w:rsidRPr="00874F12" w:rsidRDefault="00D866B3" w:rsidP="00D866B3">
      <w:pPr>
        <w:numPr>
          <w:ilvl w:val="0"/>
          <w:numId w:val="1"/>
        </w:numPr>
        <w:tabs>
          <w:tab w:val="left" w:pos="2505"/>
        </w:tabs>
        <w:jc w:val="both"/>
        <w:rPr>
          <w:lang w:val="uk-UA"/>
        </w:rPr>
      </w:pPr>
      <w:r>
        <w:rPr>
          <w:lang w:val="uk-UA"/>
        </w:rPr>
        <w:t xml:space="preserve">Фізичній особі – підприємцю </w:t>
      </w:r>
      <w:proofErr w:type="spellStart"/>
      <w:r>
        <w:rPr>
          <w:lang w:val="uk-UA"/>
        </w:rPr>
        <w:t>Сотулі</w:t>
      </w:r>
      <w:proofErr w:type="spellEnd"/>
      <w:r>
        <w:rPr>
          <w:lang w:val="uk-UA"/>
        </w:rPr>
        <w:t xml:space="preserve"> Олені </w:t>
      </w:r>
      <w:proofErr w:type="spellStart"/>
      <w:r>
        <w:rPr>
          <w:lang w:val="uk-UA"/>
        </w:rPr>
        <w:t>Лукʼянівні</w:t>
      </w:r>
      <w:proofErr w:type="spellEnd"/>
      <w:r>
        <w:rPr>
          <w:lang w:val="uk-UA"/>
        </w:rPr>
        <w:t xml:space="preserve"> систематично проводити благоустрій прилеглої території.</w:t>
      </w:r>
    </w:p>
    <w:p w:rsidR="00D866B3" w:rsidRDefault="00D866B3" w:rsidP="00D866B3">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D866B3" w:rsidRDefault="00D866B3" w:rsidP="00D866B3">
      <w:pPr>
        <w:jc w:val="both"/>
        <w:rPr>
          <w:b/>
          <w:lang w:val="uk-UA"/>
        </w:rPr>
      </w:pPr>
    </w:p>
    <w:p w:rsidR="00D866B3" w:rsidRDefault="00D866B3" w:rsidP="00D866B3">
      <w:pPr>
        <w:rPr>
          <w:b/>
          <w:lang w:val="uk-UA"/>
        </w:rPr>
      </w:pPr>
    </w:p>
    <w:p w:rsidR="00D866B3" w:rsidRPr="00042536" w:rsidRDefault="00D866B3" w:rsidP="00D866B3">
      <w:pPr>
        <w:pStyle w:val="1"/>
        <w:jc w:val="center"/>
        <w:rPr>
          <w:b/>
          <w:sz w:val="24"/>
          <w:szCs w:val="24"/>
          <w:lang w:val="ru-RU"/>
        </w:rPr>
      </w:pPr>
      <w:r>
        <w:rPr>
          <w:b/>
          <w:sz w:val="24"/>
          <w:szCs w:val="24"/>
          <w:lang w:val="ru-RU"/>
        </w:rPr>
        <w:t>Секретар ради</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В.П. Олексюк</w:t>
      </w:r>
    </w:p>
    <w:p w:rsidR="004D4E27" w:rsidRDefault="00D866B3" w:rsidP="00D866B3">
      <w:r>
        <w:br w:type="page"/>
      </w:r>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81364"/>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16D"/>
    <w:rsid w:val="004D4E27"/>
    <w:rsid w:val="00687D71"/>
    <w:rsid w:val="00CE316D"/>
    <w:rsid w:val="00D86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99FFC-DE41-428C-94CA-385995ADE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6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66B3"/>
    <w:pPr>
      <w:keepNext/>
      <w:outlineLvl w:val="0"/>
    </w:pPr>
    <w:rPr>
      <w:rFonts w:eastAsia="Calibri"/>
      <w:sz w:val="20"/>
      <w:szCs w:val="20"/>
      <w:lang w:val="x-none"/>
    </w:rPr>
  </w:style>
  <w:style w:type="paragraph" w:styleId="2">
    <w:name w:val="heading 2"/>
    <w:basedOn w:val="a"/>
    <w:next w:val="a"/>
    <w:link w:val="20"/>
    <w:uiPriority w:val="99"/>
    <w:qFormat/>
    <w:rsid w:val="00D866B3"/>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66B3"/>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D866B3"/>
    <w:rPr>
      <w:rFonts w:ascii="Times New Roman" w:eastAsia="Calibri" w:hAnsi="Times New Roman" w:cs="Times New Roman"/>
      <w:b/>
      <w:sz w:val="20"/>
      <w:szCs w:val="20"/>
      <w:lang w:val="x-none" w:eastAsia="ru-RU"/>
    </w:rPr>
  </w:style>
  <w:style w:type="paragraph" w:customStyle="1" w:styleId="a3">
    <w:name w:val="Знак"/>
    <w:basedOn w:val="a"/>
    <w:uiPriority w:val="99"/>
    <w:rsid w:val="00D866B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2019-09-05T12:11:00Z</dcterms:created>
  <dcterms:modified xsi:type="dcterms:W3CDTF">2019-09-05T12:11:00Z</dcterms:modified>
</cp:coreProperties>
</file>